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3" w:rsidRPr="006E1F95" w:rsidRDefault="005C4703" w:rsidP="005C4703">
      <w:pPr>
        <w:keepNext/>
        <w:ind w:left="5103"/>
        <w:outlineLvl w:val="3"/>
        <w:rPr>
          <w:bCs/>
          <w:szCs w:val="28"/>
        </w:rPr>
      </w:pPr>
      <w:r w:rsidRPr="006E1F95">
        <w:rPr>
          <w:bCs/>
          <w:szCs w:val="28"/>
        </w:rPr>
        <w:t>Приложение №</w:t>
      </w:r>
      <w:r>
        <w:rPr>
          <w:bCs/>
          <w:szCs w:val="28"/>
        </w:rPr>
        <w:t>6</w:t>
      </w:r>
    </w:p>
    <w:p w:rsidR="005C4703" w:rsidRPr="006E1F95" w:rsidRDefault="005C4703" w:rsidP="005C4703">
      <w:pPr>
        <w:keepNext/>
        <w:ind w:left="5103"/>
        <w:outlineLvl w:val="3"/>
        <w:rPr>
          <w:bCs/>
          <w:szCs w:val="28"/>
        </w:rPr>
      </w:pPr>
      <w:r w:rsidRPr="006E1F95">
        <w:rPr>
          <w:bCs/>
          <w:szCs w:val="28"/>
        </w:rPr>
        <w:t xml:space="preserve">к Коллективному договору </w:t>
      </w:r>
    </w:p>
    <w:p w:rsidR="005C4703" w:rsidRPr="006E1F95" w:rsidRDefault="005C4703" w:rsidP="005C4703">
      <w:pPr>
        <w:keepNext/>
        <w:ind w:left="5103"/>
        <w:outlineLvl w:val="3"/>
        <w:rPr>
          <w:bCs/>
          <w:szCs w:val="28"/>
        </w:rPr>
      </w:pPr>
      <w:r w:rsidRPr="006E1F95">
        <w:rPr>
          <w:bCs/>
          <w:szCs w:val="28"/>
        </w:rPr>
        <w:t>МКУ ДО ЦДОД на 2017-2020 годы</w:t>
      </w:r>
    </w:p>
    <w:p w:rsidR="005C4703" w:rsidRPr="006E1F95" w:rsidRDefault="005C4703" w:rsidP="005C4703">
      <w:pPr>
        <w:keepNext/>
        <w:jc w:val="right"/>
        <w:outlineLvl w:val="3"/>
        <w:rPr>
          <w:bCs/>
          <w:szCs w:val="28"/>
        </w:rPr>
      </w:pPr>
    </w:p>
    <w:p w:rsidR="005C4703" w:rsidRPr="006E1F95" w:rsidRDefault="005C4703" w:rsidP="005C4703">
      <w:pPr>
        <w:rPr>
          <w:szCs w:val="28"/>
        </w:rPr>
      </w:pPr>
    </w:p>
    <w:tbl>
      <w:tblPr>
        <w:tblW w:w="9810" w:type="dxa"/>
        <w:tblLayout w:type="fixed"/>
        <w:tblLook w:val="01E0"/>
      </w:tblPr>
      <w:tblGrid>
        <w:gridCol w:w="5211"/>
        <w:gridCol w:w="4599"/>
      </w:tblGrid>
      <w:tr w:rsidR="005C4703" w:rsidRPr="006E1F95" w:rsidTr="003860F9">
        <w:tc>
          <w:tcPr>
            <w:tcW w:w="5211" w:type="dxa"/>
          </w:tcPr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>Мотивированное мнение профкома получено « 04 »  сентября 2017 г.</w:t>
            </w: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proofErr w:type="gramStart"/>
            <w:r w:rsidRPr="006E1F95">
              <w:rPr>
                <w:rFonts w:eastAsia="Calibri"/>
                <w:szCs w:val="28"/>
              </w:rPr>
              <w:t>(Протокол заседания Профкома</w:t>
            </w:r>
            <w:proofErr w:type="gramEnd"/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>от 04.09.2017 № 6)</w:t>
            </w:r>
          </w:p>
        </w:tc>
        <w:tc>
          <w:tcPr>
            <w:tcW w:w="4599" w:type="dxa"/>
          </w:tcPr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>УТВЕРЖДАЮ</w:t>
            </w: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 xml:space="preserve">Директор </w:t>
            </w: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>МКУ ДО ЦДОД г. В. Поляны</w:t>
            </w:r>
          </w:p>
          <w:p w:rsidR="005C4703" w:rsidRPr="006E1F95" w:rsidRDefault="005C4703" w:rsidP="003860F9">
            <w:pPr>
              <w:suppressAutoHyphens/>
              <w:rPr>
                <w:rFonts w:eastAsia="Calibri"/>
                <w:sz w:val="10"/>
                <w:szCs w:val="28"/>
              </w:rPr>
            </w:pP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 xml:space="preserve"> ____________О. С. Евдокимова</w:t>
            </w: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>« 04 » сентября 2017 г.</w:t>
            </w:r>
          </w:p>
          <w:p w:rsidR="005C4703" w:rsidRPr="006E1F95" w:rsidRDefault="005C4703" w:rsidP="003860F9">
            <w:pPr>
              <w:suppressAutoHyphens/>
              <w:rPr>
                <w:rFonts w:eastAsia="Calibri"/>
                <w:szCs w:val="28"/>
              </w:rPr>
            </w:pPr>
            <w:r w:rsidRPr="006E1F95">
              <w:rPr>
                <w:rFonts w:eastAsia="Calibri"/>
                <w:szCs w:val="28"/>
              </w:rPr>
              <w:t>(Приказ от 04.09.2017 № 144-1)</w:t>
            </w:r>
          </w:p>
        </w:tc>
      </w:tr>
    </w:tbl>
    <w:p w:rsidR="00554DD0" w:rsidRPr="00554DD0" w:rsidRDefault="00554DD0" w:rsidP="00554DD0">
      <w:pPr>
        <w:rPr>
          <w:sz w:val="28"/>
          <w:szCs w:val="28"/>
        </w:rPr>
      </w:pPr>
    </w:p>
    <w:p w:rsidR="00554DD0" w:rsidRPr="00554DD0" w:rsidRDefault="00554DD0" w:rsidP="00554DD0">
      <w:pPr>
        <w:rPr>
          <w:sz w:val="28"/>
          <w:szCs w:val="28"/>
        </w:rPr>
      </w:pPr>
    </w:p>
    <w:p w:rsidR="00554DD0" w:rsidRPr="00554DD0" w:rsidRDefault="00554DD0" w:rsidP="00554DD0">
      <w:pPr>
        <w:rPr>
          <w:sz w:val="28"/>
          <w:szCs w:val="28"/>
        </w:rPr>
      </w:pPr>
    </w:p>
    <w:p w:rsidR="00554DD0" w:rsidRPr="00554DD0" w:rsidRDefault="00554DD0" w:rsidP="00554DD0">
      <w:pPr>
        <w:rPr>
          <w:sz w:val="28"/>
          <w:szCs w:val="28"/>
        </w:rPr>
      </w:pPr>
    </w:p>
    <w:p w:rsidR="00554DD0" w:rsidRPr="00554DD0" w:rsidRDefault="00554DD0" w:rsidP="00554DD0">
      <w:pPr>
        <w:rPr>
          <w:sz w:val="28"/>
          <w:szCs w:val="28"/>
        </w:rPr>
      </w:pPr>
    </w:p>
    <w:p w:rsidR="00554DD0" w:rsidRPr="00554DD0" w:rsidRDefault="00554DD0" w:rsidP="00554DD0">
      <w:pPr>
        <w:rPr>
          <w:sz w:val="28"/>
          <w:szCs w:val="28"/>
        </w:rPr>
      </w:pPr>
    </w:p>
    <w:p w:rsidR="00554DD0" w:rsidRPr="00554DD0" w:rsidRDefault="00554DD0" w:rsidP="00554DD0">
      <w:pPr>
        <w:rPr>
          <w:sz w:val="28"/>
          <w:szCs w:val="28"/>
        </w:rPr>
      </w:pPr>
    </w:p>
    <w:p w:rsidR="0073151E" w:rsidRPr="005C4703" w:rsidRDefault="00554DD0" w:rsidP="00554DD0">
      <w:pPr>
        <w:jc w:val="center"/>
        <w:rPr>
          <w:b/>
          <w:sz w:val="36"/>
          <w:szCs w:val="28"/>
        </w:rPr>
      </w:pPr>
      <w:r w:rsidRPr="005C4703">
        <w:rPr>
          <w:b/>
          <w:sz w:val="36"/>
          <w:szCs w:val="28"/>
        </w:rPr>
        <w:t>Форма расчетного листка</w:t>
      </w: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</w:p>
    <w:p w:rsidR="00554DD0" w:rsidRDefault="00554DD0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C4703" w:rsidRDefault="005C4703" w:rsidP="00554DD0">
      <w:pPr>
        <w:jc w:val="center"/>
        <w:rPr>
          <w:sz w:val="28"/>
          <w:szCs w:val="28"/>
        </w:rPr>
      </w:pPr>
    </w:p>
    <w:p w:rsidR="00554DD0" w:rsidRPr="00554DD0" w:rsidRDefault="00554DD0" w:rsidP="00554DD0">
      <w:pPr>
        <w:jc w:val="center"/>
        <w:rPr>
          <w:sz w:val="28"/>
          <w:szCs w:val="28"/>
        </w:rPr>
      </w:pPr>
      <w:r w:rsidRPr="00554DD0">
        <w:rPr>
          <w:sz w:val="28"/>
          <w:szCs w:val="28"/>
        </w:rPr>
        <w:t>г. Вятские Поляны</w:t>
      </w:r>
    </w:p>
    <w:p w:rsidR="005C4703" w:rsidRDefault="00554DD0" w:rsidP="005C4703">
      <w:pPr>
        <w:jc w:val="center"/>
        <w:rPr>
          <w:sz w:val="28"/>
          <w:szCs w:val="28"/>
        </w:rPr>
      </w:pPr>
      <w:r w:rsidRPr="00554DD0">
        <w:rPr>
          <w:sz w:val="28"/>
          <w:szCs w:val="28"/>
        </w:rPr>
        <w:t>2017 год</w:t>
      </w:r>
    </w:p>
    <w:sectPr w:rsidR="005C4703" w:rsidSect="00A5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4DD0"/>
    <w:rsid w:val="0036779D"/>
    <w:rsid w:val="00554DD0"/>
    <w:rsid w:val="005C4703"/>
    <w:rsid w:val="006112A9"/>
    <w:rsid w:val="0073151E"/>
    <w:rsid w:val="008F45E9"/>
    <w:rsid w:val="00A5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2017-10-31T03:48:00Z</dcterms:created>
  <dcterms:modified xsi:type="dcterms:W3CDTF">2017-11-02T21:24:00Z</dcterms:modified>
</cp:coreProperties>
</file>